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6D0D3" w14:textId="77777777" w:rsidR="00813379" w:rsidRDefault="00991598">
      <w:pPr>
        <w:pStyle w:val="Standard"/>
        <w:ind w:left="514" w:hanging="51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3215F72F" wp14:editId="0FB8A71C">
                <wp:simplePos x="0" y="0"/>
                <wp:positionH relativeFrom="column">
                  <wp:posOffset>5411520</wp:posOffset>
                </wp:positionH>
                <wp:positionV relativeFrom="paragraph">
                  <wp:posOffset>-330120</wp:posOffset>
                </wp:positionV>
                <wp:extent cx="1012319" cy="466200"/>
                <wp:effectExtent l="0" t="0" r="16381" b="10050"/>
                <wp:wrapNone/>
                <wp:docPr id="2" name="訊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319" cy="466200"/>
                        </a:xfrm>
                        <a:prstGeom prst="rect">
                          <a:avLst/>
                        </a:prstGeom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A9672F" w14:textId="77777777" w:rsidR="00813379" w:rsidRDefault="00991598">
                            <w:pPr>
                              <w:pStyle w:val="Standard"/>
                              <w:jc w:val="center"/>
                              <w:rPr>
                                <w:rFonts w:ascii="標楷體" w:eastAsia="標楷體" w:hAnsi="標楷體" w:cs="標楷體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sz w:val="32"/>
                                <w:szCs w:val="32"/>
                              </w:rPr>
                              <w:t>參考用</w:t>
                            </w: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15F72F" id="_x0000_t202" coordsize="21600,21600" o:spt="202" path="m,l,21600r21600,l21600,xe">
                <v:stroke joinstyle="miter"/>
                <v:path gradientshapeok="t" o:connecttype="rect"/>
              </v:shapetype>
              <v:shape id="訊框1" o:spid="_x0000_s1026" type="#_x0000_t202" style="position:absolute;left:0;text-align:left;margin-left:426.1pt;margin-top:-26pt;width:79.7pt;height:36.7pt;z-index: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" filled="f" strokeweight=".74pt">
                <v:textbox>
                  <w:txbxContent>
                    <w:p w14:paraId="5BA9672F" w14:textId="77777777" w:rsidR="00813379" w:rsidRDefault="00991598">
                      <w:pPr>
                        <w:pStyle w:val="Standard"/>
                        <w:jc w:val="center"/>
                        <w:rPr>
                          <w:rFonts w:ascii="標楷體" w:eastAsia="標楷體" w:hAnsi="標楷體" w:cs="標楷體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cs="標楷體"/>
                          <w:b/>
                          <w:sz w:val="32"/>
                          <w:szCs w:val="32"/>
                        </w:rPr>
                        <w:t>參考用</w:t>
                      </w:r>
                    </w:p>
                  </w:txbxContent>
                </v:textbox>
              </v:shape>
            </w:pict>
          </mc:Fallback>
        </mc:AlternateContent>
      </w:r>
      <w:r>
        <w:object w:dxaOrig="9543" w:dyaOrig="13944" w14:anchorId="39EF99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物件1" o:spid="_x0000_i1025" type="#_x0000_t75" style="width:477pt;height:697.5pt;visibility:visible;mso-wrap-style:square" o:ole="">
            <v:imagedata r:id="rId7" o:title=""/>
          </v:shape>
          <o:OLEObject Type="Embed" ProgID="Unknown" ShapeID="物件1" DrawAspect="Content" ObjectID="_1835183763" r:id="rId8"/>
        </w:object>
      </w:r>
    </w:p>
    <w:sectPr w:rsidR="00813379">
      <w:footerReference w:type="default" r:id="rId9"/>
      <w:pgSz w:w="11906" w:h="16838"/>
      <w:pgMar w:top="993" w:right="1191" w:bottom="1276" w:left="1191" w:header="720" w:footer="843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5379D" w14:textId="77777777" w:rsidR="00991598" w:rsidRDefault="00991598">
      <w:r>
        <w:separator/>
      </w:r>
    </w:p>
  </w:endnote>
  <w:endnote w:type="continuationSeparator" w:id="0">
    <w:p w14:paraId="06474DC8" w14:textId="77777777" w:rsidR="00991598" w:rsidRDefault="0099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, MingLiU"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96066" w14:textId="77777777" w:rsidR="00096B2D" w:rsidRDefault="00991598">
    <w:pPr>
      <w:pStyle w:val="a6"/>
      <w:ind w:right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7D48C6" wp14:editId="2E5DB304">
              <wp:simplePos x="0" y="0"/>
              <wp:positionH relativeFrom="page">
                <wp:posOffset>3881159</wp:posOffset>
              </wp:positionH>
              <wp:positionV relativeFrom="paragraph">
                <wp:posOffset>-35640</wp:posOffset>
              </wp:positionV>
              <wp:extent cx="133200" cy="193680"/>
              <wp:effectExtent l="0" t="0" r="0" b="0"/>
              <wp:wrapSquare wrapText="bothSides"/>
              <wp:docPr id="1" name="訊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200" cy="1936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ED4535D" w14:textId="77777777" w:rsidR="00096B2D" w:rsidRDefault="00991598">
                          <w:pPr>
                            <w:pStyle w:val="a6"/>
                            <w:spacing w:before="48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>
                            <w:rPr>
                              <w:rStyle w:val="ad"/>
                            </w:rPr>
                            <w:t>1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7D48C6" id="_x0000_t202" coordsize="21600,21600" o:spt="202" path="m,l,21600r21600,l21600,xe">
              <v:stroke joinstyle="miter"/>
              <v:path gradientshapeok="t" o:connecttype="rect"/>
            </v:shapetype>
            <v:shape id="訊框2" o:spid="_x0000_s1027" type="#_x0000_t202" style="position:absolute;left:0;text-align:left;margin-left:305.6pt;margin-top:-2.8pt;width:10.5pt;height:15.2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" stroked="f">
              <v:fill opacity="0"/>
              <v:textbox inset="0,0,0,0">
                <w:txbxContent>
                  <w:p w14:paraId="0ED4535D" w14:textId="77777777" w:rsidR="00096B2D" w:rsidRDefault="00991598">
                    <w:pPr>
                      <w:pStyle w:val="a6"/>
                      <w:spacing w:before="48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>
                      <w:rPr>
                        <w:rStyle w:val="ad"/>
                      </w:rPr>
                      <w:t>1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t>附件</w:t>
    </w:r>
    <w:r>
      <w:t>2-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B085C" w14:textId="77777777" w:rsidR="00991598" w:rsidRDefault="00991598">
      <w:r>
        <w:rPr>
          <w:color w:val="000000"/>
        </w:rPr>
        <w:separator/>
      </w:r>
    </w:p>
  </w:footnote>
  <w:footnote w:type="continuationSeparator" w:id="0">
    <w:p w14:paraId="1644D22A" w14:textId="77777777" w:rsidR="00991598" w:rsidRDefault="00991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0B41"/>
    <w:multiLevelType w:val="multilevel"/>
    <w:tmpl w:val="ECB8D0BA"/>
    <w:styleLink w:val="WW8Num2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" w15:restartNumberingAfterBreak="0">
    <w:nsid w:val="176075AD"/>
    <w:multiLevelType w:val="multilevel"/>
    <w:tmpl w:val="854ADC72"/>
    <w:styleLink w:val="WW8Num3"/>
    <w:lvl w:ilvl="0">
      <w:numFmt w:val="bullet"/>
      <w:lvlText w:val="□"/>
      <w:lvlJc w:val="left"/>
      <w:pPr>
        <w:ind w:left="1778" w:hanging="36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2378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2858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3338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3818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4298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4778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5258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5738" w:hanging="480"/>
      </w:pPr>
      <w:rPr>
        <w:rFonts w:ascii="Wingdings" w:hAnsi="Wingdings" w:cs="Wingdings"/>
      </w:rPr>
    </w:lvl>
  </w:abstractNum>
  <w:abstractNum w:abstractNumId="2" w15:restartNumberingAfterBreak="0">
    <w:nsid w:val="309A461E"/>
    <w:multiLevelType w:val="multilevel"/>
    <w:tmpl w:val="666CBC16"/>
    <w:styleLink w:val="WW8Num1"/>
    <w:lvl w:ilvl="0">
      <w:start w:val="1"/>
      <w:numFmt w:val="japaneseCounting"/>
      <w:lvlText w:val="%1、"/>
      <w:lvlJc w:val="left"/>
      <w:pPr>
        <w:ind w:left="570" w:hanging="57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4C50213"/>
    <w:multiLevelType w:val="multilevel"/>
    <w:tmpl w:val="92F8DAB4"/>
    <w:styleLink w:val="WW8Num4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BA7594"/>
    <w:multiLevelType w:val="multilevel"/>
    <w:tmpl w:val="1C54046A"/>
    <w:styleLink w:val="WW8Num6"/>
    <w:lvl w:ilvl="0">
      <w:start w:val="1"/>
      <w:numFmt w:val="japaneseCounting"/>
      <w:lvlText w:val="%1、"/>
      <w:lvlJc w:val="left"/>
      <w:pPr>
        <w:ind w:left="570" w:hanging="57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F3D2A22"/>
    <w:multiLevelType w:val="multilevel"/>
    <w:tmpl w:val="2D965E18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6227AA3"/>
    <w:multiLevelType w:val="multilevel"/>
    <w:tmpl w:val="1CDEF21A"/>
    <w:styleLink w:val="WW8Num5"/>
    <w:lvl w:ilvl="0">
      <w:numFmt w:val="bullet"/>
      <w:lvlText w:val="□"/>
      <w:lvlJc w:val="left"/>
      <w:pPr>
        <w:ind w:left="1778" w:hanging="36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2378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2858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3338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3818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4298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4778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5258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5738" w:hanging="480"/>
      </w:pPr>
      <w:rPr>
        <w:rFonts w:ascii="Wingdings" w:hAnsi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13379"/>
    <w:rsid w:val="00813379"/>
    <w:rsid w:val="00991598"/>
    <w:rsid w:val="00E7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7322C"/>
  <w15:docId w15:val="{47D68DFA-5D63-4896-8EA1-748320E0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uiPriority w:val="9"/>
    <w:qFormat/>
    <w:pPr>
      <w:keepNext/>
      <w:spacing w:before="180" w:after="180" w:line="480" w:lineRule="auto"/>
      <w:outlineLvl w:val="0"/>
    </w:pPr>
    <w:rPr>
      <w:rFonts w:ascii="Arial" w:eastAsia="Arial" w:hAnsi="Arial" w:cs="Arial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rPr>
      <w:rFonts w:eastAsia="標楷體"/>
      <w:sz w:val="28"/>
    </w:rPr>
  </w:style>
  <w:style w:type="paragraph" w:styleId="a3">
    <w:name w:val="List"/>
    <w:basedOn w:val="Textbody"/>
    <w:rPr>
      <w:rFonts w:cs="Mang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Plain Text"/>
    <w:basedOn w:val="Standard"/>
    <w:pPr>
      <w:spacing w:line="360" w:lineRule="atLeast"/>
    </w:pPr>
    <w:rPr>
      <w:rFonts w:ascii="細明體, MingLiU" w:eastAsia="細明體, MingLiU" w:hAnsi="細明體, MingLiU" w:cs="Courier New"/>
      <w:szCs w:val="20"/>
    </w:rPr>
  </w:style>
  <w:style w:type="paragraph" w:customStyle="1" w:styleId="a8">
    <w:name w:val="條款二"/>
    <w:basedOn w:val="Standard"/>
    <w:pPr>
      <w:spacing w:line="240" w:lineRule="atLeast"/>
      <w:ind w:left="1172" w:right="57" w:hanging="226"/>
      <w:jc w:val="both"/>
    </w:pPr>
    <w:rPr>
      <w:rFonts w:ascii="標楷體" w:eastAsia="標楷體" w:hAnsi="標楷體" w:cs="標楷體"/>
      <w:szCs w:val="20"/>
    </w:rPr>
  </w:style>
  <w:style w:type="paragraph" w:customStyle="1" w:styleId="Textbodyindent">
    <w:name w:val="Text body indent"/>
    <w:basedOn w:val="Standard"/>
    <w:pPr>
      <w:spacing w:line="500" w:lineRule="exact"/>
      <w:ind w:left="826" w:hanging="826"/>
      <w:jc w:val="both"/>
    </w:pPr>
    <w:rPr>
      <w:rFonts w:ascii="標楷體" w:eastAsia="標楷體" w:hAnsi="標楷體" w:cs="標楷體"/>
      <w:sz w:val="28"/>
    </w:rPr>
  </w:style>
  <w:style w:type="paragraph" w:styleId="2">
    <w:name w:val="Body Text Indent 2"/>
    <w:basedOn w:val="Standard"/>
    <w:pPr>
      <w:spacing w:line="500" w:lineRule="exact"/>
      <w:ind w:left="294" w:hanging="294"/>
      <w:jc w:val="both"/>
    </w:pPr>
    <w:rPr>
      <w:rFonts w:ascii="標楷體" w:eastAsia="標楷體" w:hAnsi="標楷體" w:cs="標楷體"/>
      <w:sz w:val="28"/>
    </w:rPr>
  </w:style>
  <w:style w:type="paragraph" w:styleId="a9">
    <w:name w:val="Block Text"/>
    <w:basedOn w:val="Standard"/>
    <w:pPr>
      <w:spacing w:line="500" w:lineRule="exact"/>
      <w:ind w:left="294" w:right="368" w:hanging="294"/>
      <w:jc w:val="both"/>
    </w:pPr>
    <w:rPr>
      <w:rFonts w:ascii="標楷體" w:eastAsia="標楷體" w:hAnsi="標楷體" w:cs="標楷體"/>
      <w:sz w:val="28"/>
    </w:rPr>
  </w:style>
  <w:style w:type="paragraph" w:styleId="aa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b">
    <w:name w:val="annotation text"/>
    <w:basedOn w:val="Standard"/>
  </w:style>
  <w:style w:type="paragraph" w:styleId="ac">
    <w:name w:val="annotation subject"/>
    <w:basedOn w:val="ab"/>
    <w:next w:val="ab"/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2z1">
    <w:name w:val="WW8Num2z1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Times New Roman" w:eastAsia="標楷體" w:hAnsi="Times New Roman" w:cs="Times New Roman"/>
    </w:rPr>
  </w:style>
  <w:style w:type="character" w:customStyle="1" w:styleId="WW8Num3z1">
    <w:name w:val="WW8Num3z1"/>
    <w:rPr>
      <w:rFonts w:ascii="Wingdings" w:eastAsia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標楷體" w:hAnsi="Times New Roman" w:cs="Times New Roman"/>
    </w:rPr>
  </w:style>
  <w:style w:type="character" w:customStyle="1" w:styleId="WW8Num5z1">
    <w:name w:val="WW8Num5z1"/>
    <w:rPr>
      <w:rFonts w:ascii="Wingdings" w:eastAsia="Wingdings" w:hAnsi="Wingdings" w:cs="Wingdings"/>
    </w:rPr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styleId="ad">
    <w:name w:val="page number"/>
    <w:basedOn w:val="a0"/>
  </w:style>
  <w:style w:type="character" w:styleId="ae">
    <w:name w:val="annotation reference"/>
    <w:rPr>
      <w:sz w:val="18"/>
      <w:szCs w:val="18"/>
    </w:rPr>
  </w:style>
  <w:style w:type="character" w:customStyle="1" w:styleId="af">
    <w:name w:val="註解文字 字元"/>
    <w:rPr>
      <w:kern w:val="3"/>
      <w:sz w:val="24"/>
      <w:szCs w:val="24"/>
    </w:rPr>
  </w:style>
  <w:style w:type="character" w:customStyle="1" w:styleId="af0">
    <w:name w:val="註解主旨 字元"/>
    <w:rPr>
      <w:b/>
      <w:bCs/>
      <w:kern w:val="3"/>
      <w:sz w:val="24"/>
      <w:szCs w:val="2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農業用地（或耕地）申請查核作農業使用、不課徵（或免徵）土地增值稅、移轉登記暫行處理原則（草案）</dc:title>
  <dc:creator>Rubby &amp; Matthew</dc:creator>
  <cp:lastModifiedBy>py54py54</cp:lastModifiedBy>
  <cp:revision>2</cp:revision>
  <cp:lastPrinted>2013-01-03T13:14:00Z</cp:lastPrinted>
  <dcterms:created xsi:type="dcterms:W3CDTF">2026-03-16T08:30:00Z</dcterms:created>
  <dcterms:modified xsi:type="dcterms:W3CDTF">2026-03-16T08:30:00Z</dcterms:modified>
</cp:coreProperties>
</file>